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1C1B" w14:textId="77777777" w:rsidR="00570570" w:rsidRDefault="00570570" w:rsidP="00570570">
      <w:pPr>
        <w:tabs>
          <w:tab w:val="left" w:pos="540"/>
        </w:tabs>
        <w:jc w:val="center"/>
        <w:outlineLvl w:val="0"/>
        <w:rPr>
          <w:rFonts w:cs="Times New Roman"/>
          <w:b/>
          <w:szCs w:val="24"/>
        </w:rPr>
      </w:pPr>
      <w:r>
        <w:rPr>
          <w:rFonts w:cs="Times New Roman"/>
          <w:b/>
          <w:szCs w:val="24"/>
        </w:rPr>
        <w:t>MAINE STATE BOARD OF NURSING MEETING</w:t>
      </w:r>
    </w:p>
    <w:p w14:paraId="08B10C2E" w14:textId="77777777" w:rsidR="00570570" w:rsidRDefault="00570570" w:rsidP="00570570">
      <w:pPr>
        <w:tabs>
          <w:tab w:val="left" w:pos="540"/>
        </w:tabs>
        <w:jc w:val="center"/>
        <w:outlineLvl w:val="0"/>
        <w:rPr>
          <w:rFonts w:cs="Times New Roman"/>
          <w:b/>
          <w:szCs w:val="24"/>
        </w:rPr>
      </w:pPr>
      <w:r>
        <w:rPr>
          <w:rFonts w:cs="Times New Roman"/>
          <w:b/>
          <w:szCs w:val="24"/>
        </w:rPr>
        <w:t>AGENDA</w:t>
      </w:r>
    </w:p>
    <w:p w14:paraId="0B2D086C" w14:textId="77777777" w:rsidR="00570570" w:rsidRDefault="00570570" w:rsidP="00570570">
      <w:pPr>
        <w:jc w:val="center"/>
        <w:outlineLvl w:val="0"/>
        <w:rPr>
          <w:rFonts w:cs="Times New Roman"/>
          <w:szCs w:val="24"/>
        </w:rPr>
      </w:pPr>
    </w:p>
    <w:p w14:paraId="59A8C431" w14:textId="77777777" w:rsidR="00570570" w:rsidRDefault="00570570" w:rsidP="00570570">
      <w:pPr>
        <w:jc w:val="center"/>
        <w:rPr>
          <w:rFonts w:cs="Times New Roman"/>
        </w:rPr>
      </w:pPr>
      <w:r>
        <w:rPr>
          <w:rFonts w:cs="Times New Roman"/>
        </w:rPr>
        <w:t>Location: 161 Capitol State Street, Augusta, ME</w:t>
      </w:r>
    </w:p>
    <w:p w14:paraId="3A7B650B" w14:textId="77777777" w:rsidR="00570570" w:rsidRDefault="00570570" w:rsidP="00570570">
      <w:pPr>
        <w:jc w:val="center"/>
        <w:rPr>
          <w:rFonts w:cs="Times New Roman"/>
        </w:rPr>
      </w:pPr>
      <w:r>
        <w:rPr>
          <w:rFonts w:cs="Times New Roman"/>
        </w:rPr>
        <w:t>Room: Board Room</w:t>
      </w:r>
    </w:p>
    <w:p w14:paraId="2AE01749" w14:textId="6B4B36E6" w:rsidR="00570570" w:rsidRDefault="00A85F8E" w:rsidP="00570570">
      <w:pPr>
        <w:jc w:val="center"/>
        <w:rPr>
          <w:rFonts w:cs="Times New Roman"/>
        </w:rPr>
      </w:pPr>
      <w:r>
        <w:rPr>
          <w:rFonts w:cs="Times New Roman"/>
        </w:rPr>
        <w:t>April 2, 2026</w:t>
      </w:r>
    </w:p>
    <w:p w14:paraId="71EA1F83" w14:textId="0A1CB6EA" w:rsidR="00570570" w:rsidRDefault="006E53CE" w:rsidP="00570570">
      <w:pPr>
        <w:jc w:val="center"/>
        <w:rPr>
          <w:rFonts w:cs="Times New Roman"/>
        </w:rPr>
      </w:pPr>
      <w:r>
        <w:rPr>
          <w:rFonts w:cs="Times New Roman"/>
        </w:rPr>
        <w:t>8</w:t>
      </w:r>
      <w:r w:rsidR="00570570">
        <w:rPr>
          <w:rFonts w:cs="Times New Roman"/>
        </w:rPr>
        <w:t>:</w:t>
      </w:r>
      <w:r w:rsidR="00660104">
        <w:rPr>
          <w:rFonts w:cs="Times New Roman"/>
        </w:rPr>
        <w:t>3</w:t>
      </w:r>
      <w:r w:rsidR="00FD78F5">
        <w:rPr>
          <w:rFonts w:cs="Times New Roman"/>
        </w:rPr>
        <w:t>0</w:t>
      </w:r>
      <w:r w:rsidR="00570570">
        <w:rPr>
          <w:rFonts w:cs="Times New Roman"/>
        </w:rPr>
        <w:t xml:space="preserve"> AM – </w:t>
      </w:r>
      <w:r w:rsidR="00660104">
        <w:rPr>
          <w:rFonts w:cs="Times New Roman"/>
        </w:rPr>
        <w:t>4</w:t>
      </w:r>
      <w:r w:rsidR="00570570">
        <w:rPr>
          <w:rFonts w:cs="Times New Roman"/>
        </w:rPr>
        <w:t>:30 PM</w:t>
      </w:r>
    </w:p>
    <w:p w14:paraId="3DC7D62E" w14:textId="77777777" w:rsidR="00570570" w:rsidRDefault="00570570" w:rsidP="00570570">
      <w:pPr>
        <w:spacing w:line="360" w:lineRule="auto"/>
        <w:jc w:val="left"/>
        <w:rPr>
          <w:rFonts w:cs="Times New Roman"/>
          <w:b/>
          <w:szCs w:val="24"/>
        </w:rPr>
      </w:pPr>
    </w:p>
    <w:p w14:paraId="36708AA3" w14:textId="77777777" w:rsidR="00570570" w:rsidRDefault="00570570" w:rsidP="00570570">
      <w:pPr>
        <w:rPr>
          <w:rFonts w:cs="Times New Roman"/>
        </w:rPr>
      </w:pPr>
      <w:r>
        <w:rPr>
          <w:rFonts w:cs="Times New Roman"/>
          <w:b/>
          <w:bCs/>
        </w:rPr>
        <w:t>Option for Virtual Attendance by the Public</w:t>
      </w:r>
      <w:r>
        <w:rPr>
          <w:rFonts w:cs="Times New Roman"/>
        </w:rPr>
        <w:t xml:space="preserve">: In addition, though not required by law, this meeting is being made virtually available using the platform Zoom to members of the public who do not attend in-person. A link for the public to access the Board meeting virtually will be posted on the Board’s website at </w:t>
      </w:r>
      <w:hyperlink r:id="rId5" w:history="1">
        <w:r>
          <w:rPr>
            <w:rStyle w:val="Hyperlink"/>
            <w:rFonts w:cs="Times New Roman"/>
          </w:rPr>
          <w:t>https://www.maine.gov/boardofnursing/board-information/meetings-minutes.html</w:t>
        </w:r>
      </w:hyperlink>
      <w:r>
        <w:rPr>
          <w:rFonts w:cs="Times New Roman"/>
        </w:rPr>
        <w:t>. The Board expects that members of the public who attend the Board meeting virtually will be able to provide public comment to the same extent as members of the public who attend in-person.</w:t>
      </w:r>
    </w:p>
    <w:p w14:paraId="16836696" w14:textId="77777777" w:rsidR="00570570" w:rsidRDefault="00570570" w:rsidP="00570570">
      <w:pPr>
        <w:rPr>
          <w:rFonts w:cs="Times New Roman"/>
        </w:rPr>
      </w:pPr>
    </w:p>
    <w:p w14:paraId="4A033406" w14:textId="77777777" w:rsidR="00570570" w:rsidRDefault="00570570" w:rsidP="00570570">
      <w:pPr>
        <w:rPr>
          <w:rStyle w:val="Hyperlink"/>
          <w:rFonts w:cs="Times New Roman"/>
        </w:rPr>
      </w:pPr>
      <w:r>
        <w:rPr>
          <w:rFonts w:cs="Times New Roman"/>
        </w:rPr>
        <w:t xml:space="preserve">Contact:  Kelsie Wilson, Complaint Coordinator Email:  </w:t>
      </w:r>
      <w:hyperlink r:id="rId6" w:history="1">
        <w:r>
          <w:rPr>
            <w:rStyle w:val="Hyperlink"/>
            <w:rFonts w:cs="Times New Roman"/>
          </w:rPr>
          <w:t>Kelsie.wilson@maine.gov</w:t>
        </w:r>
      </w:hyperlink>
    </w:p>
    <w:p w14:paraId="7C5A0ACA" w14:textId="77777777" w:rsidR="000002A2" w:rsidRDefault="000002A2" w:rsidP="00570570">
      <w:pPr>
        <w:rPr>
          <w:rStyle w:val="Hyperlink"/>
          <w:rFonts w:cs="Times New Roman"/>
        </w:rPr>
      </w:pPr>
    </w:p>
    <w:p w14:paraId="6201A8D6" w14:textId="4316D3A3" w:rsidR="00FC7D15" w:rsidRDefault="00FC7D15" w:rsidP="00FC7D15">
      <w:pPr>
        <w:spacing w:line="360" w:lineRule="auto"/>
        <w:jc w:val="left"/>
        <w:rPr>
          <w:rFonts w:cs="Times New Roman"/>
          <w:szCs w:val="24"/>
        </w:rPr>
      </w:pPr>
      <w:r w:rsidRPr="00550E55">
        <w:rPr>
          <w:rFonts w:cs="Times New Roman"/>
          <w:b/>
          <w:szCs w:val="24"/>
        </w:rPr>
        <w:t xml:space="preserve">CALL TO ORDER </w:t>
      </w:r>
      <w:r w:rsidRPr="00550E55">
        <w:rPr>
          <w:rFonts w:cs="Times New Roman"/>
          <w:szCs w:val="24"/>
        </w:rPr>
        <w:t>(</w:t>
      </w:r>
      <w:r>
        <w:rPr>
          <w:rFonts w:cs="Times New Roman"/>
          <w:szCs w:val="24"/>
        </w:rPr>
        <w:t xml:space="preserve">K. McManus, </w:t>
      </w:r>
      <w:r w:rsidR="00A85F8E">
        <w:rPr>
          <w:rFonts w:cs="Times New Roman"/>
          <w:szCs w:val="24"/>
        </w:rPr>
        <w:t>P. Sullivan</w:t>
      </w:r>
      <w:r>
        <w:rPr>
          <w:rFonts w:cs="Times New Roman"/>
          <w:szCs w:val="24"/>
        </w:rPr>
        <w:t xml:space="preserve">, </w:t>
      </w:r>
      <w:r w:rsidR="00CA3A2E">
        <w:rPr>
          <w:rFonts w:cs="Times New Roman"/>
          <w:szCs w:val="24"/>
        </w:rPr>
        <w:t>J. Br</w:t>
      </w:r>
      <w:r w:rsidR="00A51ACA">
        <w:rPr>
          <w:rFonts w:cs="Times New Roman"/>
          <w:szCs w:val="24"/>
        </w:rPr>
        <w:t>idges</w:t>
      </w:r>
      <w:r w:rsidR="000B5056">
        <w:rPr>
          <w:rFonts w:cs="Times New Roman"/>
          <w:szCs w:val="24"/>
        </w:rPr>
        <w:t>, A. Dow</w:t>
      </w:r>
      <w:r w:rsidR="00212497">
        <w:rPr>
          <w:rFonts w:cs="Times New Roman"/>
          <w:szCs w:val="24"/>
        </w:rPr>
        <w:t xml:space="preserve">, </w:t>
      </w:r>
      <w:r w:rsidR="00A85F8E">
        <w:rPr>
          <w:rFonts w:cs="Times New Roman"/>
          <w:szCs w:val="24"/>
        </w:rPr>
        <w:t>C. McDonnell</w:t>
      </w:r>
      <w:r w:rsidR="00357779">
        <w:rPr>
          <w:rFonts w:cs="Times New Roman"/>
          <w:szCs w:val="24"/>
        </w:rPr>
        <w:t>)</w:t>
      </w:r>
    </w:p>
    <w:p w14:paraId="74B7DF12" w14:textId="3E0AA3BB" w:rsidR="000002A2" w:rsidRPr="000002A2" w:rsidRDefault="000002A2" w:rsidP="00570570">
      <w:pPr>
        <w:rPr>
          <w:rFonts w:cs="Times New Roman"/>
        </w:rPr>
      </w:pPr>
    </w:p>
    <w:p w14:paraId="77EFB879" w14:textId="77777777" w:rsidR="00570570" w:rsidRPr="00E42C1C" w:rsidRDefault="00570570" w:rsidP="00570570">
      <w:pPr>
        <w:spacing w:line="360" w:lineRule="auto"/>
        <w:jc w:val="left"/>
        <w:rPr>
          <w:rFonts w:cs="Times New Roman"/>
          <w:b/>
          <w:szCs w:val="24"/>
        </w:rPr>
      </w:pPr>
    </w:p>
    <w:p w14:paraId="04150E82" w14:textId="77777777" w:rsidR="00A85F8E" w:rsidRPr="00A85F8E" w:rsidRDefault="00A85F8E" w:rsidP="00A85F8E">
      <w:pPr>
        <w:pStyle w:val="ListParagraph"/>
        <w:spacing w:line="360" w:lineRule="auto"/>
        <w:ind w:left="0"/>
        <w:rPr>
          <w:rFonts w:ascii="Times New Roman" w:hAnsi="Times New Roman" w:cs="Times New Roman"/>
          <w:b/>
          <w:sz w:val="24"/>
          <w:szCs w:val="24"/>
          <w:u w:val="single"/>
        </w:rPr>
      </w:pPr>
      <w:bookmarkStart w:id="0" w:name="_Hlk49429798"/>
      <w:bookmarkStart w:id="1" w:name="_Hlk48299729"/>
      <w:r w:rsidRPr="00A85F8E">
        <w:rPr>
          <w:rFonts w:ascii="Times New Roman" w:hAnsi="Times New Roman"/>
          <w:b/>
          <w:sz w:val="24"/>
          <w:szCs w:val="24"/>
          <w:u w:val="single"/>
        </w:rPr>
        <w:t>ADJUDICATORY HEARING</w:t>
      </w:r>
      <w:r w:rsidRPr="00A85F8E">
        <w:rPr>
          <w:rFonts w:ascii="Times New Roman" w:hAnsi="Times New Roman"/>
          <w:b/>
          <w:color w:val="FF0000"/>
          <w:sz w:val="24"/>
          <w:szCs w:val="24"/>
          <w:u w:val="single"/>
        </w:rPr>
        <w:t xml:space="preserve"> </w:t>
      </w:r>
      <w:bookmarkStart w:id="2" w:name="_Hlk108008076"/>
      <w:bookmarkStart w:id="3" w:name="_Hlk99967853"/>
      <w:bookmarkEnd w:id="0"/>
      <w:bookmarkEnd w:id="1"/>
    </w:p>
    <w:p w14:paraId="36DA544A" w14:textId="25589D58" w:rsidR="00A85F8E" w:rsidRDefault="002B0EE0" w:rsidP="00A85F8E">
      <w:pPr>
        <w:tabs>
          <w:tab w:val="left" w:pos="915"/>
        </w:tabs>
        <w:spacing w:line="360" w:lineRule="auto"/>
        <w:jc w:val="left"/>
        <w:outlineLvl w:val="0"/>
        <w:rPr>
          <w:bCs/>
          <w:i/>
          <w:iCs/>
          <w:color w:val="FF0000"/>
          <w:sz w:val="20"/>
          <w:szCs w:val="20"/>
        </w:rPr>
      </w:pPr>
      <w:r>
        <w:rPr>
          <w:rFonts w:cs="Times New Roman"/>
          <w:b/>
          <w:bCs/>
          <w:szCs w:val="24"/>
          <w:highlight w:val="lightGray"/>
        </w:rPr>
        <w:t>9:00</w:t>
      </w:r>
      <w:r w:rsidR="00A85F8E">
        <w:rPr>
          <w:rFonts w:cs="Times New Roman"/>
          <w:b/>
          <w:bCs/>
          <w:szCs w:val="24"/>
          <w:highlight w:val="lightGray"/>
        </w:rPr>
        <w:t xml:space="preserve"> AM</w:t>
      </w:r>
      <w:r w:rsidR="00A85F8E">
        <w:rPr>
          <w:rFonts w:cs="Times New Roman"/>
          <w:b/>
          <w:bCs/>
          <w:szCs w:val="24"/>
        </w:rPr>
        <w:t xml:space="preserve"> </w:t>
      </w:r>
      <w:r w:rsidR="00AC5B6C" w:rsidRPr="004620AB">
        <w:rPr>
          <w:rFonts w:cs="Times New Roman"/>
          <w:szCs w:val="24"/>
        </w:rPr>
        <w:t xml:space="preserve">2026-21 </w:t>
      </w:r>
      <w:r w:rsidR="008C2CF1">
        <w:rPr>
          <w:rFonts w:cs="Times New Roman"/>
          <w:szCs w:val="24"/>
        </w:rPr>
        <w:t>(</w:t>
      </w:r>
      <w:r w:rsidR="00AC5B6C" w:rsidRPr="004620AB">
        <w:rPr>
          <w:rFonts w:cs="Times New Roman"/>
          <w:szCs w:val="24"/>
        </w:rPr>
        <w:t>Julie Ireland</w:t>
      </w:r>
      <w:r w:rsidR="008C2CF1">
        <w:rPr>
          <w:rFonts w:cs="Times New Roman"/>
          <w:szCs w:val="24"/>
        </w:rPr>
        <w:t>)</w:t>
      </w:r>
      <w:r w:rsidR="004620AB" w:rsidRPr="004620AB">
        <w:rPr>
          <w:rFonts w:cs="Times New Roman"/>
          <w:szCs w:val="24"/>
        </w:rPr>
        <w:t xml:space="preserve"> </w:t>
      </w:r>
      <w:r>
        <w:rPr>
          <w:rFonts w:cs="Times New Roman"/>
          <w:szCs w:val="24"/>
        </w:rPr>
        <w:t>– RE</w:t>
      </w:r>
      <w:r w:rsidR="008E0D6C">
        <w:rPr>
          <w:rFonts w:cs="Times New Roman"/>
          <w:szCs w:val="24"/>
        </w:rPr>
        <w:t xml:space="preserve"> </w:t>
      </w:r>
      <w:r w:rsidRPr="00C313C3">
        <w:rPr>
          <w:rFonts w:cs="Times New Roman"/>
          <w:bCs/>
          <w:szCs w:val="24"/>
        </w:rPr>
        <w:t xml:space="preserve">1/20/25 </w:t>
      </w:r>
      <w:r w:rsidR="004620AB" w:rsidRPr="004620AB">
        <w:rPr>
          <w:rFonts w:cs="Times New Roman"/>
          <w:szCs w:val="24"/>
        </w:rPr>
        <w:t>Provider Report</w:t>
      </w:r>
    </w:p>
    <w:bookmarkEnd w:id="2"/>
    <w:bookmarkEnd w:id="3"/>
    <w:p w14:paraId="063FEFF8" w14:textId="77777777" w:rsidR="00CA6174" w:rsidRPr="00CA6174" w:rsidRDefault="00CA6174" w:rsidP="00DC04A1">
      <w:pPr>
        <w:spacing w:line="360" w:lineRule="auto"/>
        <w:contextualSpacing/>
        <w:jc w:val="left"/>
        <w:rPr>
          <w:rFonts w:cs="Times New Roman"/>
          <w:bCs/>
          <w:szCs w:val="24"/>
        </w:rPr>
      </w:pPr>
    </w:p>
    <w:p w14:paraId="73403897" w14:textId="77777777" w:rsidR="00A85F8E" w:rsidRDefault="00A85F8E" w:rsidP="00570570">
      <w:pPr>
        <w:tabs>
          <w:tab w:val="left" w:pos="540"/>
        </w:tabs>
        <w:spacing w:line="360" w:lineRule="auto"/>
        <w:jc w:val="left"/>
        <w:outlineLvl w:val="0"/>
        <w:rPr>
          <w:rFonts w:cs="Times New Roman"/>
          <w:b/>
          <w:bCs/>
          <w:szCs w:val="24"/>
          <w:u w:val="single"/>
        </w:rPr>
      </w:pPr>
      <w:r w:rsidRPr="00A85F8E">
        <w:rPr>
          <w:rFonts w:cs="Times New Roman"/>
          <w:b/>
          <w:bCs/>
          <w:szCs w:val="24"/>
          <w:u w:val="single"/>
        </w:rPr>
        <w:t xml:space="preserve">UNFINISHED BUSINESS </w:t>
      </w:r>
    </w:p>
    <w:p w14:paraId="6C660BC1" w14:textId="612BAC42" w:rsidR="00A85F8E" w:rsidRDefault="00A85F8E" w:rsidP="00A85F8E">
      <w:pPr>
        <w:pStyle w:val="ListParagraph"/>
        <w:numPr>
          <w:ilvl w:val="0"/>
          <w:numId w:val="2"/>
        </w:numPr>
        <w:tabs>
          <w:tab w:val="left" w:pos="540"/>
        </w:tabs>
        <w:spacing w:line="360" w:lineRule="auto"/>
        <w:outlineLvl w:val="0"/>
        <w:rPr>
          <w:rFonts w:ascii="Times New Roman" w:hAnsi="Times New Roman" w:cs="Times New Roman"/>
          <w:sz w:val="24"/>
          <w:szCs w:val="24"/>
        </w:rPr>
      </w:pPr>
      <w:r w:rsidRPr="00A85F8E">
        <w:rPr>
          <w:rFonts w:ascii="Times New Roman" w:hAnsi="Times New Roman" w:cs="Times New Roman"/>
          <w:sz w:val="24"/>
          <w:szCs w:val="24"/>
        </w:rPr>
        <w:t xml:space="preserve">2025-297  </w:t>
      </w:r>
      <w:r w:rsidR="002B0EE0">
        <w:rPr>
          <w:rFonts w:ascii="Times New Roman" w:hAnsi="Times New Roman" w:cs="Times New Roman"/>
          <w:sz w:val="24"/>
          <w:szCs w:val="24"/>
        </w:rPr>
        <w:t xml:space="preserve">– RE 3/11/26 Licensee </w:t>
      </w:r>
      <w:r>
        <w:rPr>
          <w:rFonts w:ascii="Times New Roman" w:hAnsi="Times New Roman" w:cs="Times New Roman"/>
          <w:sz w:val="24"/>
          <w:szCs w:val="24"/>
        </w:rPr>
        <w:t xml:space="preserve">Request for </w:t>
      </w:r>
      <w:r w:rsidR="002B0EE0">
        <w:rPr>
          <w:rFonts w:ascii="Times New Roman" w:hAnsi="Times New Roman" w:cs="Times New Roman"/>
          <w:sz w:val="24"/>
          <w:szCs w:val="24"/>
        </w:rPr>
        <w:t>R</w:t>
      </w:r>
      <w:r>
        <w:rPr>
          <w:rFonts w:ascii="Times New Roman" w:hAnsi="Times New Roman" w:cs="Times New Roman"/>
          <w:sz w:val="24"/>
          <w:szCs w:val="24"/>
        </w:rPr>
        <w:t>econsideration</w:t>
      </w:r>
      <w:r w:rsidR="0092493C">
        <w:rPr>
          <w:rFonts w:ascii="Times New Roman" w:hAnsi="Times New Roman" w:cs="Times New Roman"/>
          <w:sz w:val="24"/>
          <w:szCs w:val="24"/>
        </w:rPr>
        <w:t xml:space="preserve"> </w:t>
      </w:r>
    </w:p>
    <w:p w14:paraId="4BB29C17" w14:textId="77777777" w:rsidR="00CC2F35" w:rsidRDefault="00CC2F35" w:rsidP="002D175E">
      <w:pPr>
        <w:pStyle w:val="ListParagraph"/>
        <w:numPr>
          <w:ilvl w:val="0"/>
          <w:numId w:val="2"/>
        </w:numPr>
        <w:spacing w:line="360" w:lineRule="auto"/>
        <w:rPr>
          <w:rFonts w:ascii="Times New Roman" w:hAnsi="Times New Roman" w:cs="Times New Roman"/>
          <w:sz w:val="24"/>
          <w:szCs w:val="24"/>
        </w:rPr>
      </w:pPr>
      <w:r w:rsidRPr="00CC2F35">
        <w:rPr>
          <w:rFonts w:ascii="Times New Roman" w:hAnsi="Times New Roman" w:cs="Times New Roman"/>
          <w:sz w:val="24"/>
          <w:szCs w:val="24"/>
        </w:rPr>
        <w:t>Chapter 6 Delegation of Nursing Activities and Tasks to Unlicensed Assistive Personnel by Registered Professional Nurses – Request for Final Adoption</w:t>
      </w:r>
    </w:p>
    <w:p w14:paraId="35A34276" w14:textId="37BCCDB0" w:rsidR="002D175E" w:rsidRPr="00CC2F35" w:rsidRDefault="002D175E" w:rsidP="002D175E">
      <w:pPr>
        <w:pStyle w:val="ListParagraph"/>
        <w:numPr>
          <w:ilvl w:val="0"/>
          <w:numId w:val="2"/>
        </w:numPr>
        <w:spacing w:line="360" w:lineRule="auto"/>
        <w:rPr>
          <w:rFonts w:ascii="Times New Roman" w:hAnsi="Times New Roman" w:cs="Times New Roman"/>
          <w:sz w:val="24"/>
          <w:szCs w:val="24"/>
        </w:rPr>
      </w:pPr>
      <w:r w:rsidRPr="002D175E">
        <w:rPr>
          <w:rFonts w:ascii="Times New Roman" w:hAnsi="Times New Roman" w:cs="Times New Roman"/>
          <w:sz w:val="24"/>
          <w:szCs w:val="24"/>
        </w:rPr>
        <w:t xml:space="preserve">2025-264 </w:t>
      </w:r>
      <w:r>
        <w:rPr>
          <w:rFonts w:ascii="Times New Roman" w:hAnsi="Times New Roman" w:cs="Times New Roman"/>
          <w:sz w:val="24"/>
          <w:szCs w:val="24"/>
        </w:rPr>
        <w:t>– RE</w:t>
      </w:r>
      <w:r w:rsidRPr="002D175E">
        <w:rPr>
          <w:rFonts w:ascii="Times New Roman" w:hAnsi="Times New Roman" w:cs="Times New Roman"/>
          <w:sz w:val="24"/>
          <w:szCs w:val="24"/>
        </w:rPr>
        <w:t xml:space="preserve"> Board Tabled Pending Additional Information</w:t>
      </w:r>
      <w:r>
        <w:rPr>
          <w:rFonts w:ascii="Times New Roman" w:hAnsi="Times New Roman" w:cs="Times New Roman"/>
          <w:sz w:val="24"/>
          <w:szCs w:val="24"/>
        </w:rPr>
        <w:t xml:space="preserve"> </w:t>
      </w:r>
      <w:r w:rsidRPr="002D175E">
        <w:rPr>
          <w:rFonts w:ascii="Times New Roman" w:hAnsi="Times New Roman" w:cs="Times New Roman"/>
          <w:i/>
          <w:iCs/>
          <w:color w:val="C00000"/>
          <w:sz w:val="20"/>
          <w:szCs w:val="20"/>
        </w:rPr>
        <w:t>New Item</w:t>
      </w:r>
    </w:p>
    <w:p w14:paraId="128B5A0A" w14:textId="77777777" w:rsidR="00CC2F35" w:rsidRPr="00A85F8E" w:rsidRDefault="00CC2F35" w:rsidP="00CC2F35">
      <w:pPr>
        <w:pStyle w:val="ListParagraph"/>
        <w:tabs>
          <w:tab w:val="left" w:pos="540"/>
        </w:tabs>
        <w:spacing w:line="360" w:lineRule="auto"/>
        <w:ind w:left="360"/>
        <w:outlineLvl w:val="0"/>
        <w:rPr>
          <w:rFonts w:ascii="Times New Roman" w:hAnsi="Times New Roman" w:cs="Times New Roman"/>
          <w:sz w:val="24"/>
          <w:szCs w:val="24"/>
        </w:rPr>
      </w:pPr>
    </w:p>
    <w:p w14:paraId="70E34F8E" w14:textId="01C7E342" w:rsidR="00570570" w:rsidRDefault="00570570" w:rsidP="00570570">
      <w:pPr>
        <w:tabs>
          <w:tab w:val="left" w:pos="540"/>
        </w:tabs>
        <w:spacing w:line="360" w:lineRule="auto"/>
        <w:jc w:val="left"/>
        <w:outlineLvl w:val="0"/>
        <w:rPr>
          <w:rFonts w:cs="Times New Roman"/>
          <w:b/>
          <w:szCs w:val="24"/>
          <w:u w:val="single"/>
        </w:rPr>
      </w:pPr>
      <w:r>
        <w:rPr>
          <w:rFonts w:cs="Times New Roman"/>
          <w:b/>
          <w:szCs w:val="24"/>
          <w:u w:val="single"/>
        </w:rPr>
        <w:t>ADJOURNMENT</w:t>
      </w:r>
    </w:p>
    <w:p w14:paraId="7097C88B" w14:textId="77777777" w:rsidR="002D175E" w:rsidRDefault="002D175E" w:rsidP="00570570">
      <w:pPr>
        <w:tabs>
          <w:tab w:val="left" w:pos="540"/>
        </w:tabs>
        <w:spacing w:line="360" w:lineRule="auto"/>
        <w:jc w:val="left"/>
        <w:outlineLvl w:val="0"/>
        <w:rPr>
          <w:rFonts w:cs="Times New Roman"/>
          <w:b/>
          <w:szCs w:val="24"/>
          <w:u w:val="single"/>
        </w:rPr>
      </w:pPr>
    </w:p>
    <w:p w14:paraId="230738CA" w14:textId="77777777" w:rsidR="000304A1" w:rsidRDefault="000304A1" w:rsidP="00570570">
      <w:pPr>
        <w:tabs>
          <w:tab w:val="left" w:pos="540"/>
        </w:tabs>
        <w:spacing w:line="360" w:lineRule="auto"/>
        <w:jc w:val="left"/>
        <w:outlineLvl w:val="0"/>
        <w:rPr>
          <w:rFonts w:cs="Times New Roman"/>
          <w:b/>
          <w:szCs w:val="24"/>
          <w:u w:val="single"/>
        </w:rPr>
      </w:pPr>
    </w:p>
    <w:p w14:paraId="79A8020E" w14:textId="77777777" w:rsidR="000304A1" w:rsidRDefault="000304A1" w:rsidP="00570570">
      <w:pPr>
        <w:tabs>
          <w:tab w:val="left" w:pos="540"/>
        </w:tabs>
        <w:spacing w:line="360" w:lineRule="auto"/>
        <w:jc w:val="left"/>
        <w:outlineLvl w:val="0"/>
        <w:rPr>
          <w:rFonts w:cs="Times New Roman"/>
          <w:b/>
          <w:szCs w:val="24"/>
          <w:u w:val="single"/>
        </w:rPr>
      </w:pPr>
    </w:p>
    <w:p w14:paraId="4D8F4CF6" w14:textId="77777777" w:rsidR="0041666E" w:rsidRDefault="0041666E"/>
    <w:p w14:paraId="3E6CF8BD" w14:textId="77777777" w:rsidR="00A85F8E" w:rsidRPr="009F347F" w:rsidRDefault="00A85F8E" w:rsidP="00A85F8E">
      <w:pPr>
        <w:tabs>
          <w:tab w:val="left" w:pos="540"/>
        </w:tabs>
        <w:spacing w:line="360" w:lineRule="auto"/>
        <w:jc w:val="left"/>
        <w:rPr>
          <w:rFonts w:cs="Times New Roman"/>
          <w:szCs w:val="24"/>
        </w:rPr>
      </w:pPr>
      <w:r w:rsidRPr="009F347F">
        <w:rPr>
          <w:rFonts w:cs="Times New Roman"/>
          <w:b/>
          <w:szCs w:val="24"/>
          <w:u w:val="single"/>
        </w:rPr>
        <w:t>DATES OF NEXT MEETINGS:</w:t>
      </w:r>
      <w:r w:rsidRPr="009F347F">
        <w:rPr>
          <w:rFonts w:cs="Times New Roman"/>
          <w:szCs w:val="24"/>
        </w:rPr>
        <w:t xml:space="preserve">  </w:t>
      </w:r>
    </w:p>
    <w:p w14:paraId="662D44F6" w14:textId="54EC6756" w:rsidR="00A85F8E" w:rsidRDefault="00A85F8E" w:rsidP="00A85F8E">
      <w:r>
        <w:t>Board Meetings:</w:t>
      </w:r>
      <w:r>
        <w:tab/>
        <w:t>June 3-4, 2026</w:t>
      </w:r>
    </w:p>
    <w:p w14:paraId="52DC14FD" w14:textId="2AB7BF29" w:rsidR="00A85F8E" w:rsidRDefault="00A85F8E" w:rsidP="00A85F8E">
      <w:pPr>
        <w:ind w:left="1440" w:firstLine="720"/>
      </w:pPr>
      <w:r>
        <w:lastRenderedPageBreak/>
        <w:t>September 2-3, 2026</w:t>
      </w:r>
    </w:p>
    <w:p w14:paraId="601E1D41" w14:textId="77777777" w:rsidR="00A85F8E" w:rsidRDefault="00A85F8E" w:rsidP="00A85F8E">
      <w:r>
        <w:tab/>
      </w:r>
      <w:r>
        <w:tab/>
      </w:r>
      <w:r>
        <w:tab/>
        <w:t>December 2-3, 2026</w:t>
      </w:r>
    </w:p>
    <w:p w14:paraId="7E55344E" w14:textId="77777777" w:rsidR="00A85F8E" w:rsidRDefault="00A85F8E" w:rsidP="00A85F8E"/>
    <w:p w14:paraId="556A106D" w14:textId="006B3794" w:rsidR="00A85F8E" w:rsidRDefault="00A85F8E" w:rsidP="00A85F8E">
      <w:r>
        <w:t>Special Meetings:</w:t>
      </w:r>
      <w:r>
        <w:tab/>
        <w:t>May 21, 2026</w:t>
      </w:r>
    </w:p>
    <w:p w14:paraId="25C4918B" w14:textId="0C4530B4" w:rsidR="00A85F8E" w:rsidRDefault="00A85F8E" w:rsidP="00A85F8E">
      <w:pPr>
        <w:ind w:left="1440" w:firstLine="720"/>
      </w:pPr>
      <w:r>
        <w:t>August 6, 2026</w:t>
      </w:r>
    </w:p>
    <w:p w14:paraId="0110490F" w14:textId="77777777" w:rsidR="00A85F8E" w:rsidRDefault="00A85F8E" w:rsidP="00A85F8E">
      <w:r>
        <w:tab/>
      </w:r>
      <w:r>
        <w:tab/>
      </w:r>
      <w:r>
        <w:tab/>
        <w:t>October 15, 2026</w:t>
      </w:r>
    </w:p>
    <w:p w14:paraId="68CF6378" w14:textId="77777777" w:rsidR="00A85F8E" w:rsidRDefault="00A85F8E" w:rsidP="00A85F8E">
      <w:r>
        <w:tab/>
      </w:r>
      <w:r>
        <w:tab/>
      </w:r>
      <w:r>
        <w:tab/>
        <w:t>November 5, 2026</w:t>
      </w:r>
    </w:p>
    <w:p w14:paraId="2795F1E0" w14:textId="77777777" w:rsidR="00A85F8E" w:rsidRDefault="00A85F8E"/>
    <w:sectPr w:rsidR="00A85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70A5"/>
    <w:multiLevelType w:val="hybridMultilevel"/>
    <w:tmpl w:val="FA0C29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88768D"/>
    <w:multiLevelType w:val="hybridMultilevel"/>
    <w:tmpl w:val="9BEAF158"/>
    <w:lvl w:ilvl="0" w:tplc="FFFFFFFF">
      <w:start w:val="1"/>
      <w:numFmt w:val="decimal"/>
      <w:lvlText w:val="%1."/>
      <w:lvlJc w:val="left"/>
      <w:pPr>
        <w:ind w:left="450" w:hanging="360"/>
      </w:pPr>
      <w:rPr>
        <w:rFonts w:hint="default"/>
        <w:i w:val="0"/>
        <w:iCs w:val="0"/>
        <w:color w:val="auto"/>
        <w:sz w:val="24"/>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1144348657">
    <w:abstractNumId w:val="1"/>
  </w:num>
  <w:num w:numId="2" w16cid:durableId="91208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70"/>
    <w:rsid w:val="000002A2"/>
    <w:rsid w:val="000029CF"/>
    <w:rsid w:val="000304A1"/>
    <w:rsid w:val="00054793"/>
    <w:rsid w:val="000B5056"/>
    <w:rsid w:val="000B6C23"/>
    <w:rsid w:val="00123392"/>
    <w:rsid w:val="001810B6"/>
    <w:rsid w:val="00183B87"/>
    <w:rsid w:val="001B15CC"/>
    <w:rsid w:val="001B40E4"/>
    <w:rsid w:val="00212497"/>
    <w:rsid w:val="00216A32"/>
    <w:rsid w:val="0027716F"/>
    <w:rsid w:val="002B0EE0"/>
    <w:rsid w:val="002D175E"/>
    <w:rsid w:val="00331578"/>
    <w:rsid w:val="003420E7"/>
    <w:rsid w:val="00357779"/>
    <w:rsid w:val="00373CE6"/>
    <w:rsid w:val="003E1B26"/>
    <w:rsid w:val="00407480"/>
    <w:rsid w:val="0041666E"/>
    <w:rsid w:val="004306EE"/>
    <w:rsid w:val="004620AB"/>
    <w:rsid w:val="00475E8B"/>
    <w:rsid w:val="0048304F"/>
    <w:rsid w:val="004B5A61"/>
    <w:rsid w:val="004C7C71"/>
    <w:rsid w:val="004E019E"/>
    <w:rsid w:val="00511D85"/>
    <w:rsid w:val="005205FD"/>
    <w:rsid w:val="005250E9"/>
    <w:rsid w:val="00535E7B"/>
    <w:rsid w:val="00536610"/>
    <w:rsid w:val="00570570"/>
    <w:rsid w:val="005D1C1E"/>
    <w:rsid w:val="005E0971"/>
    <w:rsid w:val="005E1804"/>
    <w:rsid w:val="00660104"/>
    <w:rsid w:val="006B1EB9"/>
    <w:rsid w:val="006B5109"/>
    <w:rsid w:val="006D426B"/>
    <w:rsid w:val="006E53CE"/>
    <w:rsid w:val="0071054E"/>
    <w:rsid w:val="0072434F"/>
    <w:rsid w:val="00755C23"/>
    <w:rsid w:val="007E2170"/>
    <w:rsid w:val="007F1D54"/>
    <w:rsid w:val="008374C9"/>
    <w:rsid w:val="008C1F98"/>
    <w:rsid w:val="008C2CF1"/>
    <w:rsid w:val="008D64EC"/>
    <w:rsid w:val="008E0D6C"/>
    <w:rsid w:val="008F71FE"/>
    <w:rsid w:val="0092493C"/>
    <w:rsid w:val="009462E0"/>
    <w:rsid w:val="009C505C"/>
    <w:rsid w:val="00A35187"/>
    <w:rsid w:val="00A51ACA"/>
    <w:rsid w:val="00A62409"/>
    <w:rsid w:val="00A64DA7"/>
    <w:rsid w:val="00A747EC"/>
    <w:rsid w:val="00A82E79"/>
    <w:rsid w:val="00A85F8E"/>
    <w:rsid w:val="00AB7845"/>
    <w:rsid w:val="00AC5B6C"/>
    <w:rsid w:val="00B66C4B"/>
    <w:rsid w:val="00B87DC6"/>
    <w:rsid w:val="00C770B3"/>
    <w:rsid w:val="00CA3160"/>
    <w:rsid w:val="00CA3A2E"/>
    <w:rsid w:val="00CA6174"/>
    <w:rsid w:val="00CC2F35"/>
    <w:rsid w:val="00D538CB"/>
    <w:rsid w:val="00D6268E"/>
    <w:rsid w:val="00D64328"/>
    <w:rsid w:val="00DC04A1"/>
    <w:rsid w:val="00E26446"/>
    <w:rsid w:val="00E42C1C"/>
    <w:rsid w:val="00EA5781"/>
    <w:rsid w:val="00F1617D"/>
    <w:rsid w:val="00F332F8"/>
    <w:rsid w:val="00FA113A"/>
    <w:rsid w:val="00FA18EA"/>
    <w:rsid w:val="00FA79BE"/>
    <w:rsid w:val="00FC7D15"/>
    <w:rsid w:val="00FD78F5"/>
    <w:rsid w:val="00FF1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19AF"/>
  <w15:chartTrackingRefBased/>
  <w15:docId w15:val="{E0D57490-97CE-43E9-B31E-A96E422D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570"/>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57057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057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057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057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57057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57057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57057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570570"/>
    <w:pPr>
      <w:keepNext/>
      <w:keepLines/>
      <w:spacing w:line="259" w:lineRule="auto"/>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570570"/>
    <w:pPr>
      <w:keepNext/>
      <w:keepLines/>
      <w:spacing w:line="259" w:lineRule="auto"/>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570"/>
    <w:rPr>
      <w:rFonts w:eastAsiaTheme="majorEastAsia" w:cstheme="majorBidi"/>
      <w:color w:val="272727" w:themeColor="text1" w:themeTint="D8"/>
    </w:rPr>
  </w:style>
  <w:style w:type="paragraph" w:styleId="Title">
    <w:name w:val="Title"/>
    <w:basedOn w:val="Normal"/>
    <w:next w:val="Normal"/>
    <w:link w:val="TitleChar"/>
    <w:uiPriority w:val="10"/>
    <w:qFormat/>
    <w:rsid w:val="0057057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0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57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0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570"/>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570570"/>
    <w:rPr>
      <w:i/>
      <w:iCs/>
      <w:color w:val="404040" w:themeColor="text1" w:themeTint="BF"/>
    </w:rPr>
  </w:style>
  <w:style w:type="paragraph" w:styleId="ListParagraph">
    <w:name w:val="List Paragraph"/>
    <w:basedOn w:val="Normal"/>
    <w:uiPriority w:val="34"/>
    <w:qFormat/>
    <w:rsid w:val="00570570"/>
    <w:pPr>
      <w:spacing w:after="160" w:line="259" w:lineRule="auto"/>
      <w:ind w:left="720"/>
      <w:contextualSpacing/>
      <w:jc w:val="left"/>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570570"/>
    <w:rPr>
      <w:i/>
      <w:iCs/>
      <w:color w:val="0F4761" w:themeColor="accent1" w:themeShade="BF"/>
    </w:rPr>
  </w:style>
  <w:style w:type="paragraph" w:styleId="IntenseQuote">
    <w:name w:val="Intense Quote"/>
    <w:basedOn w:val="Normal"/>
    <w:next w:val="Normal"/>
    <w:link w:val="IntenseQuoteChar"/>
    <w:uiPriority w:val="30"/>
    <w:qFormat/>
    <w:rsid w:val="005705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570570"/>
    <w:rPr>
      <w:i/>
      <w:iCs/>
      <w:color w:val="0F4761" w:themeColor="accent1" w:themeShade="BF"/>
    </w:rPr>
  </w:style>
  <w:style w:type="character" w:styleId="IntenseReference">
    <w:name w:val="Intense Reference"/>
    <w:basedOn w:val="DefaultParagraphFont"/>
    <w:uiPriority w:val="32"/>
    <w:qFormat/>
    <w:rsid w:val="00570570"/>
    <w:rPr>
      <w:b/>
      <w:bCs/>
      <w:smallCaps/>
      <w:color w:val="0F4761" w:themeColor="accent1" w:themeShade="BF"/>
      <w:spacing w:val="5"/>
    </w:rPr>
  </w:style>
  <w:style w:type="character" w:styleId="Hyperlink">
    <w:name w:val="Hyperlink"/>
    <w:semiHidden/>
    <w:unhideWhenUsed/>
    <w:rsid w:val="00570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sie.wilson@maine.gov" TargetMode="External"/><Relationship Id="rId5" Type="http://schemas.openxmlformats.org/officeDocument/2006/relationships/hyperlink" Target="https://gcc02.safelinks.protection.outlook.com/?url=https%3A%2F%2Fwww.maine.gov%2Fboardofnursing%2Fboard-information%2Fmeetings-minutes.html&amp;data=05%7C01%7CKelsie.Wilson%40maine.gov%7Cad9f8c75ca124138ab1e08db6ce35080%7C413fa8ab207d4b629bcdea1a8f2f864e%7C0%7C0%7C638223495797982825%7CUnknown%7CTWFpbGZsb3d8eyJWIjoiMC4wLjAwMDAiLCJQIjoiV2luMzIiLCJBTiI6Ik1haWwiLCJXVCI6Mn0%3D%7C3000%7C%7C%7C&amp;sdata=%2BY1wHzYeSaai9AIxv8C21iKw3VGOmkXcE9%2BbzxkzlB4%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Kelsie</dc:creator>
  <cp:keywords/>
  <dc:description/>
  <cp:lastModifiedBy>Griffin, Cindy L.</cp:lastModifiedBy>
  <cp:revision>4</cp:revision>
  <dcterms:created xsi:type="dcterms:W3CDTF">2026-04-01T17:46:00Z</dcterms:created>
  <dcterms:modified xsi:type="dcterms:W3CDTF">2026-04-01T22:55:00Z</dcterms:modified>
</cp:coreProperties>
</file>